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BD" w:rsidRDefault="002A18BD" w:rsidP="002A18BD">
      <w:pPr>
        <w:jc w:val="center"/>
        <w:rPr>
          <w:rFonts w:ascii="Verdana" w:hAnsi="Verdana"/>
        </w:rPr>
      </w:pPr>
      <w:r>
        <w:rPr>
          <w:rFonts w:ascii="Verdana" w:hAnsi="Verdana"/>
        </w:rPr>
        <w:t>Northern Hardwood Chapter SAF</w:t>
      </w:r>
    </w:p>
    <w:p w:rsidR="002A18BD" w:rsidRDefault="002A18BD" w:rsidP="002A18BD">
      <w:pPr>
        <w:jc w:val="center"/>
        <w:rPr>
          <w:rFonts w:ascii="Verdana" w:hAnsi="Verdana"/>
        </w:rPr>
      </w:pPr>
      <w:r>
        <w:rPr>
          <w:rFonts w:ascii="Verdana" w:hAnsi="Verdana"/>
        </w:rPr>
        <w:t>Winter Meeting Notice</w:t>
      </w:r>
    </w:p>
    <w:p w:rsidR="002A18BD" w:rsidRDefault="002A18BD" w:rsidP="002A18BD">
      <w:pPr>
        <w:jc w:val="both"/>
        <w:rPr>
          <w:rFonts w:ascii="Verdana" w:hAnsi="Verdana"/>
        </w:rPr>
      </w:pPr>
    </w:p>
    <w:p w:rsidR="002A18BD" w:rsidRDefault="002A18BD" w:rsidP="002A18BD">
      <w:pPr>
        <w:jc w:val="both"/>
        <w:rPr>
          <w:rFonts w:ascii="Verdana" w:hAnsi="Verdana"/>
        </w:rPr>
      </w:pPr>
      <w:r>
        <w:rPr>
          <w:rFonts w:ascii="Verdana" w:hAnsi="Verdana"/>
        </w:rPr>
        <w:t>The Northern Hardwood Chapter of SAF will host a chapter meeting at 5:30 PM on January 26,</w:t>
      </w:r>
      <w:r w:rsidR="00D260AA">
        <w:rPr>
          <w:rFonts w:ascii="Verdana" w:hAnsi="Verdana"/>
        </w:rPr>
        <w:t xml:space="preserve"> 2017 at the PA Lumber Museum (5660 US-6, Galeton, PA 16922).</w:t>
      </w:r>
      <w:r>
        <w:rPr>
          <w:rFonts w:ascii="Verdana" w:hAnsi="Verdana"/>
        </w:rPr>
        <w:t xml:space="preserve">  </w:t>
      </w:r>
      <w:r w:rsidR="00AB2B96">
        <w:rPr>
          <w:rFonts w:ascii="Verdana" w:hAnsi="Verdana"/>
        </w:rPr>
        <w:t>Mike Messina and Eric Zenner fro</w:t>
      </w:r>
      <w:r>
        <w:rPr>
          <w:rFonts w:ascii="Verdana" w:hAnsi="Verdana"/>
        </w:rPr>
        <w:t>m Penn State’s Department of Ecosystem Science and Management will be our guests for the evening.</w:t>
      </w:r>
      <w:r w:rsidR="00E96D45">
        <w:rPr>
          <w:rFonts w:ascii="Verdana" w:hAnsi="Verdana"/>
        </w:rPr>
        <w:t xml:space="preserve"> We will gather at 5:30 for a social hour, with dinner to be served at 6:30.</w:t>
      </w:r>
      <w:r>
        <w:rPr>
          <w:rFonts w:ascii="Verdana" w:hAnsi="Verdana"/>
        </w:rPr>
        <w:t xml:space="preserve">  Following </w:t>
      </w:r>
      <w:r w:rsidR="00003F92">
        <w:rPr>
          <w:rFonts w:ascii="Verdana" w:hAnsi="Verdana"/>
        </w:rPr>
        <w:t>dinner,</w:t>
      </w:r>
      <w:r w:rsidR="00E96D45">
        <w:rPr>
          <w:rFonts w:ascii="Verdana" w:hAnsi="Verdana"/>
        </w:rPr>
        <w:t xml:space="preserve"> our guests</w:t>
      </w:r>
      <w:r>
        <w:rPr>
          <w:rFonts w:ascii="Verdana" w:hAnsi="Verdana"/>
        </w:rPr>
        <w:t xml:space="preserve"> will speak on silvicultural opportunities in northcentral PA (especially in the wake of Emerald Ash Borer).</w:t>
      </w:r>
      <w:r w:rsidR="00E96D45">
        <w:rPr>
          <w:rFonts w:ascii="Verdana" w:hAnsi="Verdana"/>
        </w:rPr>
        <w:t xml:space="preserve">  The meeting will wrap up at 8:30.</w:t>
      </w:r>
      <w:r>
        <w:rPr>
          <w:rFonts w:ascii="Verdana" w:hAnsi="Verdana"/>
        </w:rPr>
        <w:t xml:space="preserve">  Application for one CFE credit is in the works and should be available.</w:t>
      </w:r>
    </w:p>
    <w:p w:rsidR="002A18BD" w:rsidRDefault="002A18BD" w:rsidP="002A18B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Dinner choices </w:t>
      </w:r>
      <w:r w:rsidR="00E96D45">
        <w:rPr>
          <w:rFonts w:ascii="Verdana" w:hAnsi="Verdana"/>
        </w:rPr>
        <w:t xml:space="preserve">include </w:t>
      </w:r>
      <w:r w:rsidR="00D260AA">
        <w:rPr>
          <w:rFonts w:ascii="Verdana" w:hAnsi="Verdana"/>
        </w:rPr>
        <w:t>lasagna and chicken cordon bleu</w:t>
      </w:r>
      <w:r>
        <w:rPr>
          <w:rFonts w:ascii="Verdana" w:hAnsi="Verdana"/>
        </w:rPr>
        <w:t>.  Cost of the meal will be $15.  Payment can be made at the meeting or sent to: David Andrus, 59 Clearview Drive, Coudersport, PA 16915.  Reservations,</w:t>
      </w:r>
      <w:r w:rsidR="002E0C88">
        <w:rPr>
          <w:rFonts w:ascii="Verdana" w:hAnsi="Verdana"/>
        </w:rPr>
        <w:t xml:space="preserve"> by m</w:t>
      </w:r>
      <w:r w:rsidR="00AB3176">
        <w:rPr>
          <w:rFonts w:ascii="Verdana" w:hAnsi="Verdana"/>
        </w:rPr>
        <w:t>ail or email, are due January 20</w:t>
      </w:r>
      <w:r w:rsidR="002E0C88">
        <w:rPr>
          <w:rFonts w:ascii="Verdana" w:hAnsi="Verdana"/>
        </w:rPr>
        <w:t>, 2017</w:t>
      </w:r>
      <w:r>
        <w:rPr>
          <w:rFonts w:ascii="Verdana" w:hAnsi="Verdana"/>
        </w:rPr>
        <w:t>.  If responding by email you can ju</w:t>
      </w:r>
      <w:r w:rsidR="00E96D45">
        <w:rPr>
          <w:rFonts w:ascii="Verdana" w:hAnsi="Verdana"/>
        </w:rPr>
        <w:t>st send a response to dandrus@generationsforestry</w:t>
      </w:r>
      <w:r>
        <w:rPr>
          <w:rFonts w:ascii="Verdana" w:hAnsi="Verdana"/>
        </w:rPr>
        <w:t>.com with your dinner choice.  No form is required.</w:t>
      </w:r>
    </w:p>
    <w:p w:rsidR="002A18BD" w:rsidRDefault="00D260AA" w:rsidP="002A18B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 encourage you </w:t>
      </w:r>
      <w:r w:rsidR="004D1F16">
        <w:rPr>
          <w:rFonts w:ascii="Verdana" w:hAnsi="Verdana"/>
        </w:rPr>
        <w:t xml:space="preserve">to show up early to see the </w:t>
      </w:r>
      <w:r>
        <w:rPr>
          <w:rFonts w:ascii="Verdana" w:hAnsi="Verdana"/>
        </w:rPr>
        <w:t>museum visitor center that opened in May of 2015</w:t>
      </w:r>
      <w:r w:rsidR="00E5686C">
        <w:rPr>
          <w:rFonts w:ascii="Verdana" w:hAnsi="Verdana"/>
        </w:rPr>
        <w:t>.  It really is a wonderful display of Pennsylvania forest history.</w:t>
      </w:r>
      <w:r w:rsidR="00AB3176">
        <w:rPr>
          <w:rFonts w:ascii="Verdana" w:hAnsi="Verdana"/>
        </w:rPr>
        <w:t xml:space="preserve">  They have agreed to waive the use fee for the facility because SAF fits into their mission statement. They have also agreed to waive the entrance fee ($8) for anyone showing up early but will accept any donation you care to make to the museum.</w:t>
      </w:r>
    </w:p>
    <w:p w:rsidR="00E5686C" w:rsidRDefault="00E5686C" w:rsidP="002A18BD">
      <w:pPr>
        <w:jc w:val="both"/>
        <w:rPr>
          <w:rFonts w:ascii="Verdana" w:hAnsi="Verdana"/>
        </w:rPr>
      </w:pPr>
    </w:p>
    <w:p w:rsidR="00E5686C" w:rsidRDefault="00E5686C" w:rsidP="002A18BD">
      <w:pPr>
        <w:jc w:val="both"/>
        <w:rPr>
          <w:rFonts w:ascii="Verdana" w:hAnsi="Verdana"/>
        </w:rPr>
      </w:pPr>
      <w:r>
        <w:rPr>
          <w:rFonts w:ascii="Verdana" w:hAnsi="Verdana"/>
        </w:rPr>
        <w:t>Hope to see you there,</w:t>
      </w:r>
    </w:p>
    <w:p w:rsidR="002A18BD" w:rsidRDefault="002A18BD" w:rsidP="002A18B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David</w:t>
      </w:r>
      <w:r w:rsidR="004D1F16">
        <w:rPr>
          <w:rFonts w:ascii="Verdana" w:hAnsi="Verdana"/>
        </w:rPr>
        <w:t xml:space="preserve"> A.</w:t>
      </w:r>
      <w:bookmarkStart w:id="0" w:name="_GoBack"/>
      <w:bookmarkEnd w:id="0"/>
      <w:r>
        <w:rPr>
          <w:rFonts w:ascii="Verdana" w:hAnsi="Verdana"/>
        </w:rPr>
        <w:t xml:space="preserve"> Andrus</w:t>
      </w:r>
    </w:p>
    <w:p w:rsidR="002A18BD" w:rsidRDefault="002A18BD" w:rsidP="002A18BD">
      <w:pPr>
        <w:pBdr>
          <w:bottom w:val="single" w:sz="12" w:space="1" w:color="auto"/>
        </w:pBd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Chapter chair</w:t>
      </w:r>
    </w:p>
    <w:p w:rsidR="002A18BD" w:rsidRDefault="002A18BD" w:rsidP="002A18BD">
      <w:pPr>
        <w:jc w:val="both"/>
        <w:rPr>
          <w:rFonts w:ascii="Verdana" w:hAnsi="Verdana"/>
        </w:rPr>
      </w:pPr>
    </w:p>
    <w:p w:rsidR="002A18BD" w:rsidRDefault="002A18BD" w:rsidP="002A18BD">
      <w:pPr>
        <w:jc w:val="both"/>
        <w:rPr>
          <w:rFonts w:ascii="Verdana" w:hAnsi="Verdana"/>
        </w:rPr>
      </w:pPr>
      <w:r>
        <w:rPr>
          <w:rFonts w:ascii="Verdana" w:hAnsi="Verdana"/>
        </w:rPr>
        <w:t>Name: ______________________________________</w:t>
      </w:r>
    </w:p>
    <w:p w:rsidR="002A18BD" w:rsidRDefault="00E5686C" w:rsidP="002A18BD">
      <w:pPr>
        <w:jc w:val="both"/>
        <w:rPr>
          <w:rFonts w:ascii="Verdana" w:hAnsi="Verdana"/>
        </w:rPr>
      </w:pPr>
      <w:r>
        <w:rPr>
          <w:rFonts w:ascii="Verdana" w:hAnsi="Verdana"/>
        </w:rPr>
        <w:t>Dinner:</w:t>
      </w:r>
      <w:r>
        <w:rPr>
          <w:rFonts w:ascii="Verdana" w:hAnsi="Verdana"/>
        </w:rPr>
        <w:tab/>
        <w:t>___</w:t>
      </w:r>
      <w:r>
        <w:rPr>
          <w:rFonts w:ascii="Verdana" w:hAnsi="Verdana"/>
        </w:rPr>
        <w:tab/>
        <w:t>Chicken Cordon Bleu</w:t>
      </w:r>
    </w:p>
    <w:p w:rsidR="002A18BD" w:rsidRDefault="00E5686C" w:rsidP="002A18BD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___</w:t>
      </w:r>
      <w:r>
        <w:rPr>
          <w:rFonts w:ascii="Verdana" w:hAnsi="Verdana"/>
        </w:rPr>
        <w:tab/>
        <w:t>Lasagna</w:t>
      </w:r>
    </w:p>
    <w:p w:rsidR="002A18BD" w:rsidRDefault="002A18BD" w:rsidP="002A18BD">
      <w:pPr>
        <w:jc w:val="both"/>
        <w:rPr>
          <w:rFonts w:ascii="Verdana" w:hAnsi="Verdana"/>
        </w:rPr>
      </w:pPr>
    </w:p>
    <w:p w:rsidR="001258AD" w:rsidRPr="00AB3176" w:rsidRDefault="002A18BD" w:rsidP="00AB3176">
      <w:pPr>
        <w:jc w:val="both"/>
        <w:rPr>
          <w:rFonts w:ascii="Verdana" w:hAnsi="Verdana"/>
        </w:rPr>
      </w:pPr>
      <w:r>
        <w:rPr>
          <w:rFonts w:ascii="Verdana" w:hAnsi="Verdana"/>
        </w:rPr>
        <w:t>Payment ($15):</w:t>
      </w:r>
      <w:r>
        <w:rPr>
          <w:rFonts w:ascii="Verdana" w:hAnsi="Verdana"/>
        </w:rPr>
        <w:tab/>
        <w:t>___ Enclosed</w:t>
      </w:r>
      <w:r>
        <w:rPr>
          <w:rFonts w:ascii="Verdana" w:hAnsi="Verdana"/>
        </w:rPr>
        <w:tab/>
        <w:t>___ Will pay at door</w:t>
      </w:r>
    </w:p>
    <w:sectPr w:rsidR="001258AD" w:rsidRPr="00AB3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BD"/>
    <w:rsid w:val="00003F92"/>
    <w:rsid w:val="001258AD"/>
    <w:rsid w:val="002A18BD"/>
    <w:rsid w:val="002E0C88"/>
    <w:rsid w:val="002E6522"/>
    <w:rsid w:val="004D1F16"/>
    <w:rsid w:val="00740BB8"/>
    <w:rsid w:val="00AB2B96"/>
    <w:rsid w:val="00AB3176"/>
    <w:rsid w:val="00D260AA"/>
    <w:rsid w:val="00E5686C"/>
    <w:rsid w:val="00E7069D"/>
    <w:rsid w:val="00E96D45"/>
    <w:rsid w:val="00EB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96C60"/>
  <w15:chartTrackingRefBased/>
  <w15:docId w15:val="{55680ECA-A3BC-4D6D-AA8A-42D9DEAB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18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F49CB-8F34-4F6F-AE26-DC65A997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A. Andrus</dc:creator>
  <cp:keywords/>
  <dc:description/>
  <cp:lastModifiedBy>David A. Andrus</cp:lastModifiedBy>
  <cp:revision>11</cp:revision>
  <dcterms:created xsi:type="dcterms:W3CDTF">2017-01-05T18:20:00Z</dcterms:created>
  <dcterms:modified xsi:type="dcterms:W3CDTF">2017-01-07T03:22:00Z</dcterms:modified>
</cp:coreProperties>
</file>